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046F" w14:textId="5E34C407" w:rsidR="00DB5925" w:rsidRDefault="0039026F" w:rsidP="00FF106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56BC3">
        <w:rPr>
          <w:rFonts w:ascii="Arial" w:eastAsia="Arial" w:hAnsi="Arial" w:cs="Arial"/>
          <w:b/>
          <w:sz w:val="24"/>
          <w:szCs w:val="24"/>
        </w:rPr>
        <w:t xml:space="preserve">NOTICE </w:t>
      </w:r>
      <w:r w:rsidR="006F57A0">
        <w:rPr>
          <w:rFonts w:ascii="Arial" w:eastAsia="Arial" w:hAnsi="Arial" w:cs="Arial"/>
          <w:b/>
          <w:sz w:val="24"/>
          <w:szCs w:val="24"/>
        </w:rPr>
        <w:t>OF</w:t>
      </w:r>
    </w:p>
    <w:p w14:paraId="1765A6B6" w14:textId="12BA4D36" w:rsidR="005453D4" w:rsidRDefault="009D345B" w:rsidP="00FF106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SPECIAL </w:t>
      </w:r>
      <w:r w:rsidR="0039026F" w:rsidRPr="00156BC3">
        <w:rPr>
          <w:rFonts w:ascii="Arial" w:eastAsia="Arial" w:hAnsi="Arial" w:cs="Arial"/>
          <w:b/>
          <w:sz w:val="24"/>
          <w:szCs w:val="24"/>
        </w:rPr>
        <w:t>TOWN BOARD MEETING</w:t>
      </w:r>
    </w:p>
    <w:p w14:paraId="31738EA8" w14:textId="1FCB4150" w:rsidR="00DB5925" w:rsidRDefault="009D345B" w:rsidP="00FF106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1:</w:t>
      </w:r>
      <w:r w:rsidR="00731BCE">
        <w:rPr>
          <w:rFonts w:ascii="Arial" w:eastAsia="Arial" w:hAnsi="Arial" w:cs="Arial"/>
          <w:b/>
          <w:sz w:val="24"/>
          <w:szCs w:val="24"/>
        </w:rPr>
        <w:t>00</w:t>
      </w:r>
      <w:r w:rsidR="00CC1181">
        <w:rPr>
          <w:rFonts w:ascii="Arial" w:eastAsia="Arial" w:hAnsi="Arial" w:cs="Arial"/>
          <w:b/>
          <w:sz w:val="24"/>
          <w:szCs w:val="24"/>
        </w:rPr>
        <w:t xml:space="preserve"> PM</w:t>
      </w:r>
      <w:r w:rsidR="004149C2">
        <w:rPr>
          <w:rFonts w:ascii="Arial" w:eastAsia="Arial" w:hAnsi="Arial" w:cs="Arial"/>
          <w:b/>
          <w:sz w:val="24"/>
          <w:szCs w:val="24"/>
        </w:rPr>
        <w:t xml:space="preserve"> </w:t>
      </w:r>
      <w:r w:rsidR="00731BCE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1/30</w:t>
      </w:r>
      <w:r w:rsidR="004149C2">
        <w:rPr>
          <w:rFonts w:ascii="Arial" w:eastAsia="Arial" w:hAnsi="Arial" w:cs="Arial"/>
          <w:b/>
          <w:sz w:val="24"/>
          <w:szCs w:val="24"/>
        </w:rPr>
        <w:t>/2022</w:t>
      </w:r>
    </w:p>
    <w:p w14:paraId="74DF15E8" w14:textId="77777777" w:rsidR="004149C2" w:rsidRDefault="004149C2" w:rsidP="00FF106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9E5520" w14:textId="534C40F0" w:rsidR="004149C2" w:rsidRDefault="004149C2" w:rsidP="004149C2">
      <w:pPr>
        <w:spacing w:after="3" w:line="254" w:lineRule="auto"/>
        <w:ind w:left="9" w:hanging="10"/>
        <w:jc w:val="both"/>
        <w:rPr>
          <w:rFonts w:ascii="Arial" w:eastAsia="Arial" w:hAnsi="Arial" w:cs="Arial"/>
          <w:sz w:val="16"/>
          <w:szCs w:val="16"/>
        </w:rPr>
      </w:pPr>
      <w:r w:rsidRPr="0014733E">
        <w:rPr>
          <w:rFonts w:ascii="Arial" w:eastAsia="Arial" w:hAnsi="Arial" w:cs="Arial"/>
          <w:sz w:val="16"/>
          <w:szCs w:val="16"/>
        </w:rPr>
        <w:t xml:space="preserve">The FIFIELD TOWN BOARD will hold a regular meeting on </w:t>
      </w:r>
      <w:r w:rsidR="009D345B">
        <w:rPr>
          <w:rFonts w:ascii="Arial" w:eastAsia="Arial" w:hAnsi="Arial" w:cs="Arial"/>
          <w:b/>
          <w:u w:val="single" w:color="000000"/>
        </w:rPr>
        <w:t>Wednesday 30</w:t>
      </w:r>
      <w:r w:rsidR="00731BCE" w:rsidRPr="00731BCE">
        <w:rPr>
          <w:rFonts w:ascii="Arial" w:eastAsia="Arial" w:hAnsi="Arial" w:cs="Arial"/>
          <w:b/>
          <w:u w:val="single" w:color="000000"/>
          <w:vertAlign w:val="superscript"/>
        </w:rPr>
        <w:t>th</w:t>
      </w:r>
      <w:r w:rsidR="00731BCE">
        <w:rPr>
          <w:rFonts w:ascii="Arial" w:eastAsia="Arial" w:hAnsi="Arial" w:cs="Arial"/>
          <w:b/>
          <w:u w:val="single" w:color="000000"/>
        </w:rPr>
        <w:t xml:space="preserve">, </w:t>
      </w:r>
      <w:r w:rsidR="009D345B">
        <w:rPr>
          <w:rFonts w:ascii="Arial" w:eastAsia="Arial" w:hAnsi="Arial" w:cs="Arial"/>
          <w:b/>
          <w:u w:val="single" w:color="000000"/>
        </w:rPr>
        <w:t>1</w:t>
      </w:r>
      <w:r w:rsidR="00731BCE">
        <w:rPr>
          <w:rFonts w:ascii="Arial" w:eastAsia="Arial" w:hAnsi="Arial" w:cs="Arial"/>
          <w:b/>
          <w:u w:val="single" w:color="000000"/>
        </w:rPr>
        <w:t>:00 PM</w:t>
      </w:r>
      <w:r>
        <w:rPr>
          <w:rFonts w:ascii="Arial" w:eastAsia="Arial" w:hAnsi="Arial" w:cs="Arial"/>
          <w:sz w:val="18"/>
          <w:u w:val="single" w:color="000000"/>
        </w:rPr>
        <w:t>.,</w:t>
      </w:r>
      <w:r>
        <w:rPr>
          <w:rFonts w:ascii="Arial" w:eastAsia="Arial" w:hAnsi="Arial" w:cs="Arial"/>
          <w:sz w:val="18"/>
        </w:rPr>
        <w:t xml:space="preserve"> </w:t>
      </w:r>
      <w:r w:rsidRPr="0014733E">
        <w:rPr>
          <w:rFonts w:ascii="Arial" w:eastAsia="Arial" w:hAnsi="Arial" w:cs="Arial"/>
          <w:sz w:val="16"/>
          <w:szCs w:val="16"/>
        </w:rPr>
        <w:t xml:space="preserve">at the Fifield Town Hall, N13935 Ridge Ave, Fifield WI.  This meeting is open to the public pursuant to Wisconsin Statutes, Chapter 19, Subchapter V (Open Meeting Law).  </w:t>
      </w:r>
    </w:p>
    <w:p w14:paraId="29C379DC" w14:textId="77777777" w:rsidR="00DE7F0B" w:rsidRPr="0014733E" w:rsidRDefault="00DE7F0B" w:rsidP="004149C2">
      <w:pPr>
        <w:spacing w:after="3" w:line="254" w:lineRule="auto"/>
        <w:ind w:left="9" w:hanging="10"/>
        <w:jc w:val="both"/>
        <w:rPr>
          <w:sz w:val="16"/>
          <w:szCs w:val="16"/>
        </w:rPr>
      </w:pPr>
    </w:p>
    <w:p w14:paraId="20F55A32" w14:textId="77777777" w:rsidR="00165122" w:rsidRPr="0014733E" w:rsidRDefault="00165122">
      <w:pPr>
        <w:spacing w:after="2"/>
        <w:ind w:left="9" w:hanging="10"/>
        <w:rPr>
          <w:rFonts w:ascii="Arial" w:eastAsia="Arial" w:hAnsi="Arial" w:cs="Arial"/>
          <w:b/>
          <w:sz w:val="18"/>
          <w:szCs w:val="18"/>
        </w:rPr>
      </w:pPr>
    </w:p>
    <w:p w14:paraId="6696F59C" w14:textId="4C7751A6" w:rsidR="00051BB3" w:rsidRDefault="00165122" w:rsidP="00165122">
      <w:pPr>
        <w:spacing w:after="2"/>
        <w:ind w:left="9" w:hanging="10"/>
        <w:jc w:val="center"/>
        <w:rPr>
          <w:rFonts w:ascii="Arial" w:eastAsia="Arial" w:hAnsi="Arial" w:cs="Arial"/>
          <w:b/>
          <w:u w:val="single"/>
        </w:rPr>
      </w:pPr>
      <w:r w:rsidRPr="00165122">
        <w:rPr>
          <w:rFonts w:ascii="Arial" w:eastAsia="Arial" w:hAnsi="Arial" w:cs="Arial"/>
          <w:b/>
          <w:u w:val="single"/>
        </w:rPr>
        <w:t>AGENDA</w:t>
      </w:r>
    </w:p>
    <w:p w14:paraId="62525F9D" w14:textId="44CC5027" w:rsidR="009D2726" w:rsidRDefault="009D2726" w:rsidP="00DA1BBF">
      <w:pPr>
        <w:spacing w:after="2"/>
        <w:ind w:left="9" w:hanging="1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D2BB830" w14:textId="77777777" w:rsidR="00C432B1" w:rsidRDefault="00C432B1" w:rsidP="00DA1BBF">
      <w:pPr>
        <w:spacing w:after="2"/>
        <w:ind w:left="9" w:hanging="1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57C3872" w14:textId="7CD4A2E2" w:rsidR="00C34538" w:rsidRPr="00497EA6" w:rsidRDefault="00C34538" w:rsidP="009F6A9C">
      <w:pPr>
        <w:pStyle w:val="ListParagraph"/>
        <w:numPr>
          <w:ilvl w:val="0"/>
          <w:numId w:val="1"/>
        </w:numPr>
        <w:spacing w:after="2"/>
        <w:rPr>
          <w:rFonts w:ascii="Arial" w:eastAsia="Arial" w:hAnsi="Arial" w:cs="Arial"/>
          <w:b/>
          <w:sz w:val="20"/>
          <w:szCs w:val="20"/>
        </w:rPr>
      </w:pPr>
      <w:r w:rsidRPr="00497EA6">
        <w:rPr>
          <w:rFonts w:ascii="Arial" w:eastAsia="Arial" w:hAnsi="Arial" w:cs="Arial"/>
          <w:b/>
          <w:sz w:val="20"/>
          <w:szCs w:val="20"/>
        </w:rPr>
        <w:t xml:space="preserve">Call to Order, Pledge of </w:t>
      </w:r>
      <w:r w:rsidR="008A6991" w:rsidRPr="00497EA6">
        <w:rPr>
          <w:rFonts w:ascii="Arial" w:eastAsia="Arial" w:hAnsi="Arial" w:cs="Arial"/>
          <w:b/>
          <w:sz w:val="20"/>
          <w:szCs w:val="20"/>
        </w:rPr>
        <w:t>Allegiance</w:t>
      </w:r>
      <w:r w:rsidRPr="00497EA6">
        <w:rPr>
          <w:rFonts w:ascii="Arial" w:eastAsia="Arial" w:hAnsi="Arial" w:cs="Arial"/>
          <w:b/>
          <w:sz w:val="20"/>
          <w:szCs w:val="20"/>
        </w:rPr>
        <w:t xml:space="preserve"> and Roll Call</w:t>
      </w:r>
    </w:p>
    <w:p w14:paraId="0479BBAE" w14:textId="77777777" w:rsidR="00AD2230" w:rsidRPr="00497EA6" w:rsidRDefault="00AD2230" w:rsidP="00AD2230">
      <w:pPr>
        <w:spacing w:after="2"/>
        <w:ind w:left="360"/>
        <w:rPr>
          <w:rFonts w:ascii="Arial" w:eastAsia="Arial" w:hAnsi="Arial" w:cs="Arial"/>
          <w:b/>
          <w:sz w:val="20"/>
          <w:szCs w:val="20"/>
        </w:rPr>
      </w:pPr>
    </w:p>
    <w:p w14:paraId="41CB162B" w14:textId="3C33BD55" w:rsidR="009D2726" w:rsidRPr="00497EA6" w:rsidRDefault="008F1EE8" w:rsidP="009F6A9C">
      <w:pPr>
        <w:pStyle w:val="ListParagraph"/>
        <w:numPr>
          <w:ilvl w:val="0"/>
          <w:numId w:val="1"/>
        </w:numPr>
        <w:spacing w:after="2"/>
        <w:rPr>
          <w:rFonts w:ascii="Arial" w:eastAsia="Arial" w:hAnsi="Arial" w:cs="Arial"/>
          <w:b/>
          <w:sz w:val="20"/>
          <w:szCs w:val="20"/>
        </w:rPr>
      </w:pPr>
      <w:r w:rsidRPr="00497EA6">
        <w:rPr>
          <w:rFonts w:ascii="Arial" w:eastAsia="Arial" w:hAnsi="Arial" w:cs="Arial"/>
          <w:b/>
          <w:sz w:val="20"/>
          <w:szCs w:val="20"/>
        </w:rPr>
        <w:t>Public Comment</w:t>
      </w:r>
      <w:r w:rsidR="00731BCE" w:rsidRPr="00497EA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39E60A" w14:textId="3E0577F0" w:rsidR="00731BCE" w:rsidRPr="00497EA6" w:rsidRDefault="00731BCE" w:rsidP="00731BCE">
      <w:pPr>
        <w:pStyle w:val="ListParagraph"/>
        <w:rPr>
          <w:rFonts w:ascii="Arial" w:eastAsia="Arial" w:hAnsi="Arial" w:cs="Arial"/>
          <w:bCs/>
          <w:sz w:val="16"/>
          <w:szCs w:val="16"/>
        </w:rPr>
      </w:pPr>
      <w:r w:rsidRPr="00497EA6">
        <w:rPr>
          <w:rFonts w:ascii="Arial" w:eastAsia="Arial" w:hAnsi="Arial" w:cs="Arial"/>
          <w:bCs/>
          <w:sz w:val="16"/>
          <w:szCs w:val="16"/>
        </w:rPr>
        <w:t>Sign up is required, comments will be limited to five minutes</w:t>
      </w:r>
      <w:r w:rsidR="004612E8" w:rsidRPr="00497EA6">
        <w:rPr>
          <w:rFonts w:ascii="Arial" w:eastAsia="Arial" w:hAnsi="Arial" w:cs="Arial"/>
          <w:bCs/>
          <w:sz w:val="16"/>
          <w:szCs w:val="16"/>
        </w:rPr>
        <w:t>. A</w:t>
      </w:r>
      <w:r w:rsidRPr="00497EA6">
        <w:rPr>
          <w:rFonts w:ascii="Arial" w:eastAsia="Arial" w:hAnsi="Arial" w:cs="Arial"/>
          <w:bCs/>
          <w:sz w:val="16"/>
          <w:szCs w:val="16"/>
        </w:rPr>
        <w:t>fter the public comment, the regular agenda will resume and attendees may speak only if recognized by the Town Chair</w:t>
      </w:r>
    </w:p>
    <w:p w14:paraId="1505E86E" w14:textId="1EB27D35" w:rsidR="003A5884" w:rsidRPr="00497EA6" w:rsidRDefault="003A5884" w:rsidP="00731BCE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5AC1BD5D" w14:textId="614C5448" w:rsidR="003A5884" w:rsidRPr="00497EA6" w:rsidRDefault="003A5884" w:rsidP="003A5884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0"/>
          <w:szCs w:val="20"/>
        </w:rPr>
      </w:pPr>
      <w:r w:rsidRPr="00C432B1">
        <w:rPr>
          <w:rFonts w:ascii="Arial" w:eastAsia="Arial" w:hAnsi="Arial" w:cs="Arial"/>
          <w:b/>
          <w:sz w:val="20"/>
          <w:szCs w:val="20"/>
        </w:rPr>
        <w:t>CONVENE INTO CLOSED SESSION</w:t>
      </w:r>
      <w:r w:rsidRPr="00497EA6">
        <w:rPr>
          <w:rFonts w:ascii="Arial" w:eastAsia="Arial" w:hAnsi="Arial" w:cs="Arial"/>
          <w:bCs/>
          <w:sz w:val="20"/>
          <w:szCs w:val="20"/>
        </w:rPr>
        <w:t xml:space="preserve"> - </w:t>
      </w:r>
      <w:r w:rsidRPr="00C432B1">
        <w:rPr>
          <w:rFonts w:ascii="Arial" w:eastAsia="Arial" w:hAnsi="Arial" w:cs="Arial"/>
          <w:b/>
          <w:sz w:val="20"/>
          <w:szCs w:val="20"/>
        </w:rPr>
        <w:t xml:space="preserve">Review Offers to Purchase </w:t>
      </w:r>
      <w:r w:rsidRPr="00497EA6">
        <w:rPr>
          <w:rFonts w:ascii="Arial" w:eastAsia="Arial" w:hAnsi="Arial" w:cs="Arial"/>
          <w:bCs/>
          <w:sz w:val="20"/>
          <w:szCs w:val="20"/>
        </w:rPr>
        <w:t>– Town School Property</w:t>
      </w:r>
    </w:p>
    <w:p w14:paraId="294DEE62" w14:textId="77777777" w:rsidR="003A5884" w:rsidRPr="00C432B1" w:rsidRDefault="003A5884" w:rsidP="003A5884">
      <w:pPr>
        <w:spacing w:after="2"/>
        <w:ind w:left="360"/>
        <w:rPr>
          <w:rFonts w:ascii="Arial" w:eastAsia="Arial" w:hAnsi="Arial" w:cs="Arial"/>
          <w:bCs/>
          <w:sz w:val="20"/>
          <w:szCs w:val="20"/>
        </w:rPr>
      </w:pPr>
      <w:r w:rsidRPr="00C432B1">
        <w:rPr>
          <w:rFonts w:ascii="Arial" w:eastAsia="Arial" w:hAnsi="Arial" w:cs="Arial"/>
          <w:bCs/>
          <w:sz w:val="20"/>
          <w:szCs w:val="20"/>
        </w:rPr>
        <w:t>Pursuant to Wisconsin Statute 19.85(1)(e) Deliberating or negotiating the purchasing of public properties, the investing of public funds, or conducting other specified public business whenever competitive or bargaining reasons required a closed session.    Discussion of bids on properties for sale and possible responses</w:t>
      </w:r>
    </w:p>
    <w:p w14:paraId="2DBEE7D7" w14:textId="77777777" w:rsidR="003A5884" w:rsidRPr="00497EA6" w:rsidRDefault="003A5884" w:rsidP="003A5884">
      <w:pPr>
        <w:pStyle w:val="ListParagraph"/>
        <w:rPr>
          <w:rFonts w:ascii="Arial" w:eastAsia="Arial" w:hAnsi="Arial" w:cs="Arial"/>
          <w:b/>
          <w:sz w:val="20"/>
          <w:szCs w:val="20"/>
        </w:rPr>
      </w:pPr>
    </w:p>
    <w:p w14:paraId="0FD0EC77" w14:textId="39C0FC43" w:rsidR="003A5884" w:rsidRPr="00C432B1" w:rsidRDefault="003A5884" w:rsidP="003A5884">
      <w:pPr>
        <w:pStyle w:val="ListParagraph"/>
        <w:numPr>
          <w:ilvl w:val="0"/>
          <w:numId w:val="1"/>
        </w:numPr>
        <w:spacing w:after="2"/>
        <w:rPr>
          <w:rFonts w:ascii="Arial" w:eastAsia="Arial" w:hAnsi="Arial" w:cs="Arial"/>
          <w:b/>
          <w:sz w:val="20"/>
          <w:szCs w:val="20"/>
        </w:rPr>
      </w:pPr>
      <w:r w:rsidRPr="00C432B1">
        <w:rPr>
          <w:rFonts w:ascii="Arial" w:eastAsia="Arial" w:hAnsi="Arial" w:cs="Arial"/>
          <w:b/>
          <w:sz w:val="20"/>
          <w:szCs w:val="20"/>
        </w:rPr>
        <w:t>RECONVENE INTO OPEN SESSION AND TAKE POSSIBLE ACTION ON CLOSED SESSION ITEMS</w:t>
      </w:r>
    </w:p>
    <w:p w14:paraId="3B9A6072" w14:textId="71EDBC4D" w:rsidR="003A5884" w:rsidRPr="00497EA6" w:rsidRDefault="003A5884" w:rsidP="003A5884">
      <w:pPr>
        <w:spacing w:after="2"/>
        <w:rPr>
          <w:rFonts w:ascii="Arial" w:eastAsia="Arial" w:hAnsi="Arial" w:cs="Arial"/>
          <w:bCs/>
          <w:sz w:val="20"/>
          <w:szCs w:val="20"/>
        </w:rPr>
      </w:pPr>
    </w:p>
    <w:p w14:paraId="485DB967" w14:textId="7DE75BDF" w:rsidR="003A5884" w:rsidRPr="00497EA6" w:rsidRDefault="003A5884" w:rsidP="003A5884">
      <w:pPr>
        <w:pStyle w:val="ListParagraph"/>
        <w:numPr>
          <w:ilvl w:val="0"/>
          <w:numId w:val="1"/>
        </w:numPr>
        <w:spacing w:after="2"/>
        <w:rPr>
          <w:rFonts w:ascii="Arial" w:eastAsia="Arial" w:hAnsi="Arial" w:cs="Arial"/>
          <w:b/>
          <w:sz w:val="20"/>
          <w:szCs w:val="20"/>
        </w:rPr>
      </w:pPr>
      <w:r w:rsidRPr="00497EA6">
        <w:rPr>
          <w:rFonts w:ascii="Arial" w:eastAsia="Arial" w:hAnsi="Arial" w:cs="Arial"/>
          <w:b/>
          <w:sz w:val="20"/>
          <w:szCs w:val="20"/>
        </w:rPr>
        <w:t>Review Fire Department/EMS Policies document for final approval – Committee &amp; Board working session</w:t>
      </w:r>
    </w:p>
    <w:p w14:paraId="407A2B67" w14:textId="77777777" w:rsidR="003A5884" w:rsidRPr="00497EA6" w:rsidRDefault="003A5884" w:rsidP="00731BCE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7CC8DBFE" w14:textId="632AEBD1" w:rsidR="005453D4" w:rsidRPr="00497EA6" w:rsidRDefault="0039026F" w:rsidP="009F6A9C">
      <w:pPr>
        <w:pStyle w:val="Heading1"/>
        <w:numPr>
          <w:ilvl w:val="0"/>
          <w:numId w:val="1"/>
        </w:numPr>
        <w:rPr>
          <w:sz w:val="20"/>
          <w:szCs w:val="20"/>
        </w:rPr>
      </w:pPr>
      <w:r w:rsidRPr="00497EA6">
        <w:rPr>
          <w:sz w:val="20"/>
          <w:szCs w:val="20"/>
        </w:rPr>
        <w:t>Adjourn</w:t>
      </w:r>
    </w:p>
    <w:p w14:paraId="6BC14D0F" w14:textId="706B7CD4" w:rsidR="005453D4" w:rsidRDefault="0039026F">
      <w:pPr>
        <w:spacing w:after="0"/>
        <w:ind w:left="14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</w:t>
      </w:r>
    </w:p>
    <w:p w14:paraId="66A0CD3F" w14:textId="41EECA05" w:rsidR="00C432B1" w:rsidRDefault="00C432B1">
      <w:pPr>
        <w:spacing w:after="0"/>
        <w:ind w:left="14"/>
        <w:rPr>
          <w:rFonts w:ascii="Arial" w:eastAsia="Arial" w:hAnsi="Arial" w:cs="Arial"/>
          <w:b/>
          <w:sz w:val="18"/>
        </w:rPr>
      </w:pPr>
    </w:p>
    <w:p w14:paraId="00C8FD62" w14:textId="77777777" w:rsidR="00C432B1" w:rsidRDefault="00C432B1">
      <w:pPr>
        <w:spacing w:after="0"/>
        <w:ind w:left="14"/>
        <w:rPr>
          <w:rFonts w:ascii="Arial" w:eastAsia="Arial" w:hAnsi="Arial" w:cs="Arial"/>
          <w:b/>
          <w:sz w:val="18"/>
        </w:rPr>
      </w:pPr>
    </w:p>
    <w:p w14:paraId="436D580B" w14:textId="77777777" w:rsidR="00C014AB" w:rsidRDefault="00C014AB">
      <w:pPr>
        <w:spacing w:after="0"/>
        <w:ind w:left="14"/>
      </w:pPr>
    </w:p>
    <w:p w14:paraId="71B61EB9" w14:textId="4EF1BB51" w:rsidR="005453D4" w:rsidRPr="0014733E" w:rsidRDefault="0039026F">
      <w:pPr>
        <w:spacing w:after="3" w:line="254" w:lineRule="auto"/>
        <w:ind w:left="9" w:hanging="10"/>
        <w:jc w:val="both"/>
        <w:rPr>
          <w:sz w:val="16"/>
          <w:szCs w:val="16"/>
        </w:rPr>
      </w:pPr>
      <w:r w:rsidRPr="0014733E">
        <w:rPr>
          <w:rFonts w:ascii="Arial" w:eastAsia="Arial" w:hAnsi="Arial" w:cs="Arial"/>
          <w:sz w:val="16"/>
          <w:szCs w:val="16"/>
        </w:rPr>
        <w:t xml:space="preserve">___Posted </w:t>
      </w:r>
      <w:r w:rsidR="0071188B">
        <w:rPr>
          <w:rFonts w:ascii="Arial" w:eastAsia="Arial" w:hAnsi="Arial" w:cs="Arial"/>
          <w:sz w:val="16"/>
          <w:szCs w:val="16"/>
        </w:rPr>
        <w:t>1</w:t>
      </w:r>
      <w:r w:rsidR="00C432B1">
        <w:rPr>
          <w:rFonts w:ascii="Arial" w:eastAsia="Arial" w:hAnsi="Arial" w:cs="Arial"/>
          <w:sz w:val="16"/>
          <w:szCs w:val="16"/>
        </w:rPr>
        <w:t>1/23</w:t>
      </w:r>
      <w:r w:rsidR="0071188B">
        <w:rPr>
          <w:rFonts w:ascii="Arial" w:eastAsia="Arial" w:hAnsi="Arial" w:cs="Arial"/>
          <w:sz w:val="16"/>
          <w:szCs w:val="16"/>
        </w:rPr>
        <w:t>/</w:t>
      </w:r>
      <w:r w:rsidR="00CC1181">
        <w:rPr>
          <w:rFonts w:ascii="Arial" w:eastAsia="Arial" w:hAnsi="Arial" w:cs="Arial"/>
          <w:sz w:val="16"/>
          <w:szCs w:val="16"/>
        </w:rPr>
        <w:t>2022</w:t>
      </w:r>
      <w:r w:rsidRPr="0014733E">
        <w:rPr>
          <w:rFonts w:ascii="Arial" w:eastAsia="Arial" w:hAnsi="Arial" w:cs="Arial"/>
          <w:sz w:val="16"/>
          <w:szCs w:val="16"/>
        </w:rPr>
        <w:t xml:space="preserve">______                ___________________________________________________  </w:t>
      </w:r>
    </w:p>
    <w:p w14:paraId="72C59D29" w14:textId="0B7BD631" w:rsidR="005453D4" w:rsidRDefault="0039026F">
      <w:pPr>
        <w:tabs>
          <w:tab w:val="center" w:pos="2174"/>
          <w:tab w:val="center" w:pos="3135"/>
          <w:tab w:val="center" w:pos="5691"/>
        </w:tabs>
        <w:spacing w:after="3" w:line="254" w:lineRule="auto"/>
        <w:ind w:left="-1"/>
        <w:rPr>
          <w:rFonts w:ascii="Arial" w:eastAsia="Arial" w:hAnsi="Arial" w:cs="Arial"/>
          <w:sz w:val="16"/>
          <w:szCs w:val="16"/>
        </w:rPr>
      </w:pPr>
      <w:r w:rsidRPr="0014733E">
        <w:rPr>
          <w:rFonts w:ascii="Arial" w:eastAsia="Arial" w:hAnsi="Arial" w:cs="Arial"/>
          <w:sz w:val="16"/>
          <w:szCs w:val="16"/>
        </w:rPr>
        <w:t xml:space="preserve">                      </w:t>
      </w:r>
      <w:r w:rsidRPr="0014733E">
        <w:rPr>
          <w:rFonts w:ascii="Arial" w:eastAsia="Arial" w:hAnsi="Arial" w:cs="Arial"/>
          <w:sz w:val="16"/>
          <w:szCs w:val="16"/>
        </w:rPr>
        <w:tab/>
        <w:t xml:space="preserve"> </w:t>
      </w:r>
      <w:r w:rsidRPr="0014733E">
        <w:rPr>
          <w:rFonts w:ascii="Arial" w:eastAsia="Arial" w:hAnsi="Arial" w:cs="Arial"/>
          <w:sz w:val="16"/>
          <w:szCs w:val="16"/>
        </w:rPr>
        <w:tab/>
        <w:t xml:space="preserve">                  </w:t>
      </w:r>
      <w:r w:rsidRPr="0014733E">
        <w:rPr>
          <w:rFonts w:ascii="Arial" w:eastAsia="Arial" w:hAnsi="Arial" w:cs="Arial"/>
          <w:sz w:val="16"/>
          <w:szCs w:val="16"/>
        </w:rPr>
        <w:tab/>
        <w:t xml:space="preserve">By Susan Mueller Clerk/Treasurer  </w:t>
      </w:r>
    </w:p>
    <w:p w14:paraId="28D4CE99" w14:textId="07069149" w:rsidR="003644AF" w:rsidRDefault="003644AF">
      <w:pPr>
        <w:tabs>
          <w:tab w:val="center" w:pos="2174"/>
          <w:tab w:val="center" w:pos="3135"/>
          <w:tab w:val="center" w:pos="5691"/>
        </w:tabs>
        <w:spacing w:after="3" w:line="254" w:lineRule="auto"/>
        <w:ind w:left="-1"/>
        <w:rPr>
          <w:rFonts w:ascii="Arial" w:eastAsia="Arial" w:hAnsi="Arial" w:cs="Arial"/>
          <w:sz w:val="16"/>
          <w:szCs w:val="16"/>
        </w:rPr>
      </w:pPr>
    </w:p>
    <w:p w14:paraId="3C92DDA5" w14:textId="694DE7CB" w:rsidR="00FD2145" w:rsidRDefault="00FD2145">
      <w:pPr>
        <w:spacing w:after="0"/>
        <w:rPr>
          <w:rFonts w:ascii="Arial" w:eastAsia="Arial" w:hAnsi="Arial" w:cs="Arial"/>
          <w:b/>
          <w:sz w:val="18"/>
        </w:rPr>
      </w:pPr>
    </w:p>
    <w:p w14:paraId="69C8B28A" w14:textId="4B7B64FA" w:rsidR="005453D4" w:rsidRPr="0014733E" w:rsidRDefault="0039026F" w:rsidP="00FD2145">
      <w:pPr>
        <w:spacing w:after="0"/>
        <w:jc w:val="center"/>
        <w:rPr>
          <w:sz w:val="16"/>
          <w:szCs w:val="16"/>
        </w:rPr>
      </w:pPr>
      <w:r w:rsidRPr="0014733E">
        <w:rPr>
          <w:rFonts w:ascii="Arial" w:eastAsia="Arial" w:hAnsi="Arial" w:cs="Arial"/>
          <w:b/>
          <w:sz w:val="16"/>
          <w:szCs w:val="16"/>
        </w:rPr>
        <w:t>Posted on the Town’s websit</w:t>
      </w:r>
      <w:hyperlink r:id="rId5">
        <w:r w:rsidRPr="0014733E">
          <w:rPr>
            <w:rFonts w:ascii="Arial" w:eastAsia="Arial" w:hAnsi="Arial" w:cs="Arial"/>
            <w:b/>
            <w:sz w:val="16"/>
            <w:szCs w:val="16"/>
          </w:rPr>
          <w:t xml:space="preserve">e </w:t>
        </w:r>
      </w:hyperlink>
      <w:hyperlink r:id="rId6">
        <w:r w:rsidRPr="0014733E">
          <w:rPr>
            <w:rFonts w:ascii="Arial" w:eastAsia="Arial" w:hAnsi="Arial" w:cs="Arial"/>
            <w:b/>
            <w:color w:val="0563C1"/>
            <w:sz w:val="16"/>
            <w:szCs w:val="16"/>
            <w:u w:val="single" w:color="0563C1"/>
          </w:rPr>
          <w:t>http://www.tn.fifield.wi.gov</w:t>
        </w:r>
      </w:hyperlink>
      <w:hyperlink r:id="rId7">
        <w:r w:rsidRPr="0014733E">
          <w:rPr>
            <w:rFonts w:ascii="Arial" w:eastAsia="Arial" w:hAnsi="Arial" w:cs="Arial"/>
            <w:b/>
            <w:sz w:val="16"/>
            <w:szCs w:val="16"/>
          </w:rPr>
          <w:t xml:space="preserve"> </w:t>
        </w:r>
      </w:hyperlink>
      <w:r w:rsidRPr="0014733E">
        <w:rPr>
          <w:rFonts w:ascii="Arial" w:eastAsia="Arial" w:hAnsi="Arial" w:cs="Arial"/>
          <w:b/>
          <w:sz w:val="16"/>
          <w:szCs w:val="16"/>
        </w:rPr>
        <w:t>and at:</w:t>
      </w:r>
    </w:p>
    <w:p w14:paraId="427A141E" w14:textId="77777777" w:rsidR="0014733E" w:rsidRDefault="0039026F" w:rsidP="0014733E">
      <w:pPr>
        <w:spacing w:after="1" w:line="256" w:lineRule="auto"/>
        <w:ind w:left="3043" w:right="2991" w:hanging="10"/>
        <w:jc w:val="center"/>
        <w:rPr>
          <w:rFonts w:ascii="Arial" w:eastAsia="Arial" w:hAnsi="Arial" w:cs="Arial"/>
          <w:b/>
          <w:sz w:val="16"/>
          <w:szCs w:val="16"/>
        </w:rPr>
      </w:pPr>
      <w:r w:rsidRPr="0014733E">
        <w:rPr>
          <w:rFonts w:ascii="Arial" w:eastAsia="Arial" w:hAnsi="Arial" w:cs="Arial"/>
          <w:b/>
          <w:sz w:val="16"/>
          <w:szCs w:val="16"/>
        </w:rPr>
        <w:t>Fifield Town Hall, N13935 Ridge Ave</w:t>
      </w:r>
    </w:p>
    <w:p w14:paraId="3298D478" w14:textId="2C1BD2FE" w:rsidR="0014733E" w:rsidRDefault="0039026F" w:rsidP="0014733E">
      <w:pPr>
        <w:spacing w:after="1" w:line="256" w:lineRule="auto"/>
        <w:ind w:left="3043" w:right="2991" w:hanging="10"/>
        <w:jc w:val="center"/>
        <w:rPr>
          <w:rFonts w:ascii="Arial" w:eastAsia="Arial" w:hAnsi="Arial" w:cs="Arial"/>
          <w:b/>
          <w:sz w:val="16"/>
          <w:szCs w:val="16"/>
        </w:rPr>
      </w:pPr>
      <w:r w:rsidRPr="0014733E">
        <w:rPr>
          <w:rFonts w:ascii="Arial" w:eastAsia="Arial" w:hAnsi="Arial" w:cs="Arial"/>
          <w:b/>
          <w:sz w:val="16"/>
          <w:szCs w:val="16"/>
        </w:rPr>
        <w:t xml:space="preserve"> Fifield Post Office</w:t>
      </w:r>
    </w:p>
    <w:p w14:paraId="69B5E4DF" w14:textId="2AAC03A5" w:rsidR="00907036" w:rsidRDefault="0039026F" w:rsidP="00907036">
      <w:pPr>
        <w:spacing w:after="1" w:line="256" w:lineRule="auto"/>
        <w:ind w:left="3043" w:right="2991" w:hanging="10"/>
        <w:jc w:val="center"/>
        <w:rPr>
          <w:rFonts w:ascii="Arial" w:eastAsia="Arial" w:hAnsi="Arial" w:cs="Arial"/>
          <w:b/>
          <w:sz w:val="16"/>
          <w:szCs w:val="16"/>
        </w:rPr>
      </w:pPr>
      <w:r w:rsidRPr="0014733E">
        <w:rPr>
          <w:rFonts w:ascii="Arial" w:eastAsia="Arial" w:hAnsi="Arial" w:cs="Arial"/>
          <w:b/>
          <w:sz w:val="16"/>
          <w:szCs w:val="16"/>
        </w:rPr>
        <w:t>Pike Lake Fire Hall, Shady Knoll Rd</w:t>
      </w:r>
    </w:p>
    <w:p w14:paraId="24149607" w14:textId="77777777" w:rsidR="00C432B1" w:rsidRDefault="00C432B1" w:rsidP="00907036">
      <w:pPr>
        <w:spacing w:after="1" w:line="256" w:lineRule="auto"/>
        <w:ind w:left="3043" w:right="2991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14:paraId="4B05736E" w14:textId="77777777" w:rsidR="00907036" w:rsidRDefault="00907036" w:rsidP="00907036">
      <w:pPr>
        <w:spacing w:after="1" w:line="256" w:lineRule="auto"/>
        <w:ind w:left="3043" w:right="2991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14:paraId="19B88F80" w14:textId="54B7FA4F" w:rsidR="00907036" w:rsidRPr="00C432B1" w:rsidRDefault="00907036" w:rsidP="00907036">
      <w:pPr>
        <w:spacing w:after="1" w:line="256" w:lineRule="auto"/>
        <w:ind w:left="10" w:hanging="10"/>
        <w:jc w:val="center"/>
        <w:rPr>
          <w:rFonts w:ascii="Arial" w:eastAsia="Arial" w:hAnsi="Arial" w:cs="Arial"/>
          <w:bCs/>
          <w:sz w:val="16"/>
          <w:szCs w:val="16"/>
        </w:rPr>
      </w:pPr>
      <w:r w:rsidRPr="00C432B1">
        <w:rPr>
          <w:rFonts w:ascii="Arial" w:eastAsia="Arial" w:hAnsi="Arial" w:cs="Arial"/>
          <w:bCs/>
          <w:sz w:val="16"/>
          <w:szCs w:val="16"/>
        </w:rPr>
        <w:t xml:space="preserve">Please advise prior to the meeting if you require </w:t>
      </w:r>
      <w:r w:rsidR="00E01B6B" w:rsidRPr="00C432B1">
        <w:rPr>
          <w:rFonts w:ascii="Arial" w:eastAsia="Arial" w:hAnsi="Arial" w:cs="Arial"/>
          <w:bCs/>
          <w:sz w:val="16"/>
          <w:szCs w:val="16"/>
        </w:rPr>
        <w:t>special</w:t>
      </w:r>
      <w:r w:rsidRPr="00C432B1">
        <w:rPr>
          <w:rFonts w:ascii="Arial" w:eastAsia="Arial" w:hAnsi="Arial" w:cs="Arial"/>
          <w:bCs/>
          <w:sz w:val="16"/>
          <w:szCs w:val="16"/>
        </w:rPr>
        <w:t xml:space="preserve"> </w:t>
      </w:r>
      <w:r w:rsidR="00E01B6B" w:rsidRPr="00C432B1">
        <w:rPr>
          <w:rFonts w:ascii="Arial" w:eastAsia="Arial" w:hAnsi="Arial" w:cs="Arial"/>
          <w:bCs/>
          <w:sz w:val="16"/>
          <w:szCs w:val="16"/>
        </w:rPr>
        <w:t>accommodations</w:t>
      </w:r>
      <w:r w:rsidRPr="00C432B1">
        <w:rPr>
          <w:rFonts w:ascii="Arial" w:eastAsia="Arial" w:hAnsi="Arial" w:cs="Arial"/>
          <w:bCs/>
          <w:sz w:val="16"/>
          <w:szCs w:val="16"/>
        </w:rPr>
        <w:t xml:space="preserve"> due to a disability</w:t>
      </w:r>
    </w:p>
    <w:sectPr w:rsidR="00907036" w:rsidRPr="00C432B1" w:rsidSect="00DE7F0B">
      <w:pgSz w:w="12240" w:h="15840"/>
      <w:pgMar w:top="720" w:right="1152" w:bottom="72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118"/>
    <w:multiLevelType w:val="hybridMultilevel"/>
    <w:tmpl w:val="7CB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B13"/>
    <w:multiLevelType w:val="hybridMultilevel"/>
    <w:tmpl w:val="73167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259A8"/>
    <w:multiLevelType w:val="hybridMultilevel"/>
    <w:tmpl w:val="B218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006C"/>
    <w:multiLevelType w:val="hybridMultilevel"/>
    <w:tmpl w:val="9FF8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3617"/>
    <w:multiLevelType w:val="hybridMultilevel"/>
    <w:tmpl w:val="A73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29143">
    <w:abstractNumId w:val="2"/>
  </w:num>
  <w:num w:numId="2" w16cid:durableId="1028870593">
    <w:abstractNumId w:val="1"/>
  </w:num>
  <w:num w:numId="3" w16cid:durableId="111368957">
    <w:abstractNumId w:val="4"/>
  </w:num>
  <w:num w:numId="4" w16cid:durableId="277489287">
    <w:abstractNumId w:val="3"/>
  </w:num>
  <w:num w:numId="5" w16cid:durableId="8303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D4"/>
    <w:rsid w:val="00013D13"/>
    <w:rsid w:val="00024082"/>
    <w:rsid w:val="00051BB3"/>
    <w:rsid w:val="000603AD"/>
    <w:rsid w:val="000A5ABD"/>
    <w:rsid w:val="000C1EEF"/>
    <w:rsid w:val="00105B77"/>
    <w:rsid w:val="0011646A"/>
    <w:rsid w:val="0014733E"/>
    <w:rsid w:val="00156BC3"/>
    <w:rsid w:val="00165122"/>
    <w:rsid w:val="001A2989"/>
    <w:rsid w:val="001C3884"/>
    <w:rsid w:val="00281C67"/>
    <w:rsid w:val="003006B0"/>
    <w:rsid w:val="003126E3"/>
    <w:rsid w:val="00337481"/>
    <w:rsid w:val="00343C67"/>
    <w:rsid w:val="00351F52"/>
    <w:rsid w:val="003644AF"/>
    <w:rsid w:val="0039026F"/>
    <w:rsid w:val="003A5884"/>
    <w:rsid w:val="00406AAA"/>
    <w:rsid w:val="004149C2"/>
    <w:rsid w:val="004612E8"/>
    <w:rsid w:val="00497EA6"/>
    <w:rsid w:val="00497F36"/>
    <w:rsid w:val="004B11E9"/>
    <w:rsid w:val="004B59F0"/>
    <w:rsid w:val="005453D4"/>
    <w:rsid w:val="00567212"/>
    <w:rsid w:val="005B3845"/>
    <w:rsid w:val="005D7E52"/>
    <w:rsid w:val="005E4FF9"/>
    <w:rsid w:val="005F2CA1"/>
    <w:rsid w:val="00670FDD"/>
    <w:rsid w:val="00675A0D"/>
    <w:rsid w:val="006C32F6"/>
    <w:rsid w:val="006F57A0"/>
    <w:rsid w:val="0071188B"/>
    <w:rsid w:val="00731BCE"/>
    <w:rsid w:val="00760EAE"/>
    <w:rsid w:val="007A7851"/>
    <w:rsid w:val="00894935"/>
    <w:rsid w:val="008A6991"/>
    <w:rsid w:val="008C3CFE"/>
    <w:rsid w:val="008F1EE8"/>
    <w:rsid w:val="00907036"/>
    <w:rsid w:val="00912F22"/>
    <w:rsid w:val="009146C6"/>
    <w:rsid w:val="009166AA"/>
    <w:rsid w:val="00921010"/>
    <w:rsid w:val="009A49EB"/>
    <w:rsid w:val="009D2726"/>
    <w:rsid w:val="009D345B"/>
    <w:rsid w:val="009F6A9C"/>
    <w:rsid w:val="00A66FDD"/>
    <w:rsid w:val="00A95D23"/>
    <w:rsid w:val="00AC6485"/>
    <w:rsid w:val="00AD2230"/>
    <w:rsid w:val="00AD4B03"/>
    <w:rsid w:val="00AE2F5E"/>
    <w:rsid w:val="00B609DA"/>
    <w:rsid w:val="00C00C7A"/>
    <w:rsid w:val="00C014AB"/>
    <w:rsid w:val="00C34538"/>
    <w:rsid w:val="00C432B1"/>
    <w:rsid w:val="00C7160C"/>
    <w:rsid w:val="00C854C8"/>
    <w:rsid w:val="00CA7AFA"/>
    <w:rsid w:val="00CB6E58"/>
    <w:rsid w:val="00CC1181"/>
    <w:rsid w:val="00D12E71"/>
    <w:rsid w:val="00D25C99"/>
    <w:rsid w:val="00D41DD7"/>
    <w:rsid w:val="00D555E3"/>
    <w:rsid w:val="00D817E6"/>
    <w:rsid w:val="00D9091E"/>
    <w:rsid w:val="00DA1BBF"/>
    <w:rsid w:val="00DA2BF9"/>
    <w:rsid w:val="00DA5158"/>
    <w:rsid w:val="00DB5925"/>
    <w:rsid w:val="00DE7F0B"/>
    <w:rsid w:val="00E0012D"/>
    <w:rsid w:val="00E01B6B"/>
    <w:rsid w:val="00E54C5C"/>
    <w:rsid w:val="00EC087B"/>
    <w:rsid w:val="00ED028A"/>
    <w:rsid w:val="00EF2C16"/>
    <w:rsid w:val="00F242EF"/>
    <w:rsid w:val="00F34E19"/>
    <w:rsid w:val="00F35DED"/>
    <w:rsid w:val="00F55776"/>
    <w:rsid w:val="00F747A2"/>
    <w:rsid w:val="00FC4BCD"/>
    <w:rsid w:val="00FD2145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BFD0"/>
  <w15:docId w15:val="{ECDCC452-73FD-4627-8B68-4F4FC580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9F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fifield.wi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fifield.wi.gov/" TargetMode="External"/><Relationship Id="rId5" Type="http://schemas.openxmlformats.org/officeDocument/2006/relationships/hyperlink" Target="http://www.tn.fifield.wi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FIFIELD TOWN BOARD MEETING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FIFIELD TOWN BOARD MEETING</dc:title>
  <dc:subject/>
  <dc:creator>Town of Fifield</dc:creator>
  <cp:keywords/>
  <cp:lastModifiedBy>Town of Fifield</cp:lastModifiedBy>
  <cp:revision>5</cp:revision>
  <cp:lastPrinted>2022-10-13T14:57:00Z</cp:lastPrinted>
  <dcterms:created xsi:type="dcterms:W3CDTF">2022-11-23T19:27:00Z</dcterms:created>
  <dcterms:modified xsi:type="dcterms:W3CDTF">2022-11-23T19:41:00Z</dcterms:modified>
</cp:coreProperties>
</file>